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1" w:rsidRPr="00F57208" w:rsidRDefault="00C46D01" w:rsidP="001A75D1">
      <w:pPr>
        <w:jc w:val="center"/>
        <w:rPr>
          <w:rFonts w:ascii="Tahoma" w:hAnsi="Tahoma" w:cs="Tahoma"/>
          <w:caps/>
          <w:spacing w:val="40"/>
          <w:sz w:val="40"/>
          <w:lang w:val="sr-Cyrl-RS"/>
        </w:rPr>
      </w:pPr>
    </w:p>
    <w:p w:rsidR="00C46D01" w:rsidRPr="00CA7DF8" w:rsidRDefault="00C46D01" w:rsidP="001A75D1">
      <w:pPr>
        <w:jc w:val="center"/>
        <w:rPr>
          <w:rFonts w:ascii="Tahoma" w:hAnsi="Tahoma" w:cs="Tahoma"/>
          <w:caps/>
          <w:spacing w:val="40"/>
          <w:sz w:val="40"/>
          <w:lang w:val="sr-Cyrl-BA"/>
        </w:rPr>
      </w:pPr>
    </w:p>
    <w:p w:rsidR="00C46D01" w:rsidRDefault="00C46D01" w:rsidP="001A75D1">
      <w:pPr>
        <w:jc w:val="center"/>
        <w:rPr>
          <w:rFonts w:cs="Calibri"/>
          <w:b/>
          <w:caps/>
          <w:spacing w:val="40"/>
          <w:sz w:val="40"/>
          <w:szCs w:val="40"/>
          <w:lang w:val="bs-Cyrl-BA"/>
        </w:rPr>
      </w:pPr>
      <w:r w:rsidRPr="00CA7DF8">
        <w:rPr>
          <w:rFonts w:cs="Calibri"/>
          <w:b/>
          <w:caps/>
          <w:spacing w:val="40"/>
          <w:sz w:val="40"/>
          <w:szCs w:val="40"/>
          <w:lang w:val="bs-Cyrl-BA"/>
        </w:rPr>
        <w:t>Позив</w:t>
      </w:r>
    </w:p>
    <w:p w:rsidR="00C46D01" w:rsidRPr="00CA7DF8" w:rsidRDefault="00C46D01" w:rsidP="001A75D1">
      <w:pPr>
        <w:jc w:val="center"/>
        <w:rPr>
          <w:rFonts w:cs="Calibri"/>
          <w:b/>
          <w:caps/>
          <w:spacing w:val="40"/>
          <w:sz w:val="40"/>
          <w:szCs w:val="40"/>
          <w:lang w:val="bs-Cyrl-BA"/>
        </w:rPr>
      </w:pPr>
    </w:p>
    <w:p w:rsidR="00C46D01" w:rsidRPr="00CA7DF8" w:rsidRDefault="00C46D01" w:rsidP="001A75D1">
      <w:pPr>
        <w:jc w:val="center"/>
        <w:rPr>
          <w:rFonts w:cs="Calibri"/>
          <w:b/>
          <w:caps/>
          <w:sz w:val="36"/>
          <w:szCs w:val="36"/>
          <w:lang w:val="bs-Cyrl-BA"/>
        </w:rPr>
      </w:pPr>
      <w:r w:rsidRPr="00CA7DF8">
        <w:rPr>
          <w:rFonts w:cs="Calibri"/>
          <w:b/>
          <w:caps/>
          <w:sz w:val="36"/>
          <w:szCs w:val="36"/>
          <w:lang w:val="bs-Cyrl-BA"/>
        </w:rPr>
        <w:t>За УЧЕШЋЕ НА ЗАЈЕДНИЧКОЈ ВЕЧЕРИ И ДРУЖЕЊУ</w:t>
      </w:r>
    </w:p>
    <w:p w:rsidR="00C46D01" w:rsidRDefault="00C46D01" w:rsidP="00E8699F">
      <w:pPr>
        <w:tabs>
          <w:tab w:val="left" w:pos="1500"/>
        </w:tabs>
        <w:rPr>
          <w:rFonts w:cs="Calibri"/>
          <w:caps/>
          <w:sz w:val="24"/>
          <w:lang w:val="bs-Cyrl-BA"/>
        </w:rPr>
      </w:pPr>
      <w:r>
        <w:rPr>
          <w:rFonts w:cs="Calibri"/>
          <w:caps/>
          <w:sz w:val="24"/>
          <w:lang w:val="bs-Cyrl-BA"/>
        </w:rPr>
        <w:tab/>
      </w:r>
    </w:p>
    <w:p w:rsidR="00C46D01" w:rsidRDefault="00C46D01" w:rsidP="00E8699F">
      <w:pPr>
        <w:tabs>
          <w:tab w:val="left" w:pos="1500"/>
        </w:tabs>
        <w:rPr>
          <w:rFonts w:cs="Calibri"/>
          <w:caps/>
          <w:sz w:val="24"/>
          <w:lang w:val="bs-Cyrl-BA"/>
        </w:rPr>
      </w:pPr>
    </w:p>
    <w:p w:rsidR="00C46D01" w:rsidRPr="00CA7DF8" w:rsidRDefault="00C46D01" w:rsidP="00E8699F">
      <w:pPr>
        <w:tabs>
          <w:tab w:val="left" w:pos="1500"/>
        </w:tabs>
        <w:rPr>
          <w:rFonts w:cs="Calibri"/>
          <w:caps/>
          <w:sz w:val="24"/>
          <w:lang w:val="bs-Cyrl-BA"/>
        </w:rPr>
      </w:pPr>
    </w:p>
    <w:p w:rsidR="00C46D01" w:rsidRPr="00CA7DF8" w:rsidRDefault="00C46D01" w:rsidP="00382C13">
      <w:pPr>
        <w:shd w:val="clear" w:color="auto" w:fill="FFFFFF"/>
        <w:jc w:val="both"/>
        <w:rPr>
          <w:rFonts w:cs="Calibri"/>
          <w:sz w:val="24"/>
          <w:szCs w:val="24"/>
          <w:lang w:val="sr-Cyrl-BA" w:eastAsia="sr-Latn-BA"/>
        </w:rPr>
      </w:pPr>
      <w:r>
        <w:rPr>
          <w:rFonts w:cs="Calibri"/>
          <w:sz w:val="24"/>
          <w:lang w:val="bs-Cyrl-BA"/>
        </w:rPr>
        <w:t xml:space="preserve">Традиционално, </w:t>
      </w:r>
      <w:r w:rsidR="00F57208">
        <w:rPr>
          <w:rFonts w:cs="Calibri"/>
          <w:sz w:val="24"/>
          <w:lang w:val="ru-RU"/>
        </w:rPr>
        <w:t>седмо</w:t>
      </w:r>
      <w:r>
        <w:rPr>
          <w:rFonts w:cs="Calibri"/>
          <w:sz w:val="24"/>
          <w:lang w:val="bs-Cyrl-BA"/>
        </w:rPr>
        <w:t xml:space="preserve"> дружење инжењера технологије одржаће се </w:t>
      </w:r>
      <w:r>
        <w:rPr>
          <w:rFonts w:cs="Calibri"/>
          <w:sz w:val="24"/>
          <w:szCs w:val="24"/>
          <w:lang w:eastAsia="sr-Latn-BA"/>
        </w:rPr>
        <w:t>у ресторану</w:t>
      </w:r>
      <w:r>
        <w:rPr>
          <w:rFonts w:cs="Calibri"/>
          <w:sz w:val="24"/>
          <w:szCs w:val="24"/>
          <w:lang w:val="sr-Cyrl-CS" w:eastAsia="sr-Latn-BA"/>
        </w:rPr>
        <w:t xml:space="preserve"> „Бањалучки сплав“ у </w:t>
      </w:r>
      <w:r>
        <w:rPr>
          <w:rFonts w:cs="Calibri"/>
          <w:sz w:val="24"/>
          <w:szCs w:val="24"/>
          <w:lang w:eastAsia="sr-Latn-BA"/>
        </w:rPr>
        <w:t>Бањ</w:t>
      </w:r>
      <w:r>
        <w:rPr>
          <w:rFonts w:cs="Calibri"/>
          <w:sz w:val="24"/>
          <w:szCs w:val="24"/>
          <w:lang w:val="sr-Cyrl-CS" w:eastAsia="sr-Latn-BA"/>
        </w:rPr>
        <w:t>ој</w:t>
      </w:r>
      <w:r>
        <w:rPr>
          <w:rFonts w:cs="Calibri"/>
          <w:sz w:val="24"/>
          <w:szCs w:val="24"/>
          <w:lang w:eastAsia="sr-Latn-BA"/>
        </w:rPr>
        <w:t xml:space="preserve"> Лу</w:t>
      </w:r>
      <w:r>
        <w:rPr>
          <w:rFonts w:cs="Calibri"/>
          <w:sz w:val="24"/>
          <w:szCs w:val="24"/>
          <w:lang w:val="sr-Cyrl-BA" w:eastAsia="sr-Latn-BA"/>
        </w:rPr>
        <w:t>ц</w:t>
      </w:r>
      <w:r w:rsidR="000D3BE3">
        <w:rPr>
          <w:rFonts w:cs="Calibri"/>
          <w:sz w:val="24"/>
          <w:szCs w:val="24"/>
          <w:lang w:val="sr-Cyrl-CS" w:eastAsia="sr-Latn-BA"/>
        </w:rPr>
        <w:t>и (</w:t>
      </w:r>
      <w:r w:rsidR="000D3BE3">
        <w:rPr>
          <w:rFonts w:cs="Calibri"/>
          <w:sz w:val="24"/>
          <w:szCs w:val="24"/>
          <w:lang w:val="sr-Cyrl-RS" w:eastAsia="sr-Latn-BA"/>
        </w:rPr>
        <w:t>код</w:t>
      </w:r>
      <w:r w:rsidR="000D3BE3">
        <w:rPr>
          <w:rFonts w:cs="Calibri"/>
          <w:sz w:val="24"/>
          <w:szCs w:val="24"/>
          <w:lang w:val="sr-Cyrl-CS" w:eastAsia="sr-Latn-BA"/>
        </w:rPr>
        <w:t xml:space="preserve"> Градског моста и</w:t>
      </w:r>
      <w:r>
        <w:rPr>
          <w:rFonts w:cs="Calibri"/>
          <w:sz w:val="24"/>
          <w:szCs w:val="24"/>
          <w:lang w:val="sr-Cyrl-CS" w:eastAsia="sr-Latn-BA"/>
        </w:rPr>
        <w:t xml:space="preserve"> тврђаве „Кастел“)</w:t>
      </w:r>
      <w:r w:rsidR="00F57208">
        <w:rPr>
          <w:rFonts w:cs="Calibri"/>
          <w:sz w:val="24"/>
          <w:szCs w:val="24"/>
          <w:lang w:val="sr-Cyrl-BA" w:eastAsia="sr-Latn-BA"/>
        </w:rPr>
        <w:t xml:space="preserve"> 25. новембра 2017</w:t>
      </w:r>
      <w:r w:rsidRPr="00CA7DF8">
        <w:rPr>
          <w:rFonts w:cs="Calibri"/>
          <w:sz w:val="24"/>
          <w:szCs w:val="24"/>
          <w:lang w:val="sr-Cyrl-BA" w:eastAsia="sr-Latn-BA"/>
        </w:rPr>
        <w:t xml:space="preserve">. </w:t>
      </w:r>
      <w:r w:rsidR="0000703F">
        <w:rPr>
          <w:rFonts w:cs="Calibri"/>
          <w:sz w:val="24"/>
          <w:szCs w:val="24"/>
          <w:lang w:val="sr-Cyrl-RS" w:eastAsia="sr-Latn-BA"/>
        </w:rPr>
        <w:t xml:space="preserve">године </w:t>
      </w:r>
      <w:r w:rsidRPr="00CA7DF8">
        <w:rPr>
          <w:rFonts w:cs="Calibri"/>
          <w:sz w:val="24"/>
          <w:szCs w:val="24"/>
          <w:lang w:val="sr-Cyrl-BA" w:eastAsia="sr-Latn-BA"/>
        </w:rPr>
        <w:t>са почетком у 19,30 часова.</w:t>
      </w:r>
    </w:p>
    <w:p w:rsidR="00C46D01" w:rsidRPr="000D3BE3" w:rsidRDefault="00C46D01" w:rsidP="00D95677">
      <w:pPr>
        <w:pStyle w:val="Default"/>
        <w:spacing w:after="200"/>
        <w:jc w:val="both"/>
        <w:rPr>
          <w:lang w:val="sr-Cyrl-BA"/>
        </w:rPr>
      </w:pPr>
      <w:r w:rsidRPr="00CA7DF8">
        <w:t xml:space="preserve">Цијена </w:t>
      </w:r>
      <w:r w:rsidR="00F57208">
        <w:t>вечере</w:t>
      </w:r>
      <w:r w:rsidR="00F57208">
        <w:rPr>
          <w:lang w:val="sr-Cyrl-RS"/>
        </w:rPr>
        <w:t xml:space="preserve"> </w:t>
      </w:r>
      <w:r>
        <w:t xml:space="preserve">је </w:t>
      </w:r>
      <w:r>
        <w:rPr>
          <w:lang w:val="sr-Cyrl-CS"/>
        </w:rPr>
        <w:t>25</w:t>
      </w:r>
      <w:r w:rsidR="00A57045">
        <w:rPr>
          <w:lang w:val="en-US"/>
        </w:rPr>
        <w:t xml:space="preserve"> - 30</w:t>
      </w:r>
      <w:r w:rsidR="00D028C2">
        <w:rPr>
          <w:lang w:val="en-US"/>
        </w:rPr>
        <w:t xml:space="preserve"> </w:t>
      </w:r>
      <w:r w:rsidR="00C47F20">
        <w:t>К</w:t>
      </w:r>
      <w:r w:rsidR="00C47F20">
        <w:rPr>
          <w:lang w:val="sr-Cyrl-RS"/>
        </w:rPr>
        <w:t>М, у зависности од избора менија</w:t>
      </w:r>
      <w:bookmarkStart w:id="0" w:name="_GoBack"/>
      <w:bookmarkEnd w:id="0"/>
      <w:r w:rsidR="00D028C2">
        <w:rPr>
          <w:lang w:val="en-US"/>
        </w:rPr>
        <w:t xml:space="preserve">. </w:t>
      </w:r>
      <w:r w:rsidRPr="00CA7DF8">
        <w:rPr>
          <w:lang w:val="sr-Cyrl-BA"/>
        </w:rPr>
        <w:t>Трошкове конзумирања пића, учесници вечере пл</w:t>
      </w:r>
      <w:r>
        <w:rPr>
          <w:lang w:val="sr-Cyrl-BA"/>
        </w:rPr>
        <w:t>аћају индивидуално</w:t>
      </w:r>
      <w:r w:rsidRPr="00CA7DF8">
        <w:rPr>
          <w:lang w:val="sr-Cyrl-BA"/>
        </w:rPr>
        <w:t>.</w:t>
      </w:r>
      <w:r w:rsidR="00F57208">
        <w:rPr>
          <w:lang w:val="sr-Cyrl-BA"/>
        </w:rPr>
        <w:t xml:space="preserve"> Понуђене ком</w:t>
      </w:r>
      <w:r>
        <w:rPr>
          <w:lang w:val="sr-Cyrl-BA"/>
        </w:rPr>
        <w:t>плетне мени</w:t>
      </w:r>
      <w:r w:rsidR="0000703F">
        <w:rPr>
          <w:lang w:val="sr-Cyrl-BA"/>
        </w:rPr>
        <w:t>ј</w:t>
      </w:r>
      <w:r>
        <w:rPr>
          <w:lang w:val="sr-Cyrl-BA"/>
        </w:rPr>
        <w:t>е доставићемо накнадно.</w:t>
      </w:r>
      <w:r w:rsidR="000D3BE3">
        <w:rPr>
          <w:lang w:val="sr-Cyrl-BA"/>
        </w:rPr>
        <w:t xml:space="preserve"> Колеге који се пријаве за вечеру морају извршити уплату до </w:t>
      </w:r>
      <w:r w:rsidR="00F57208">
        <w:rPr>
          <w:b/>
          <w:lang w:val="sr-Cyrl-BA"/>
        </w:rPr>
        <w:t>20. новембра 2017</w:t>
      </w:r>
      <w:r w:rsidR="000D3BE3" w:rsidRPr="000D3BE3">
        <w:rPr>
          <w:b/>
          <w:lang w:val="sr-Cyrl-BA"/>
        </w:rPr>
        <w:t xml:space="preserve">. </w:t>
      </w:r>
      <w:r w:rsidR="000D3BE3">
        <w:rPr>
          <w:b/>
          <w:lang w:val="sr-Cyrl-BA"/>
        </w:rPr>
        <w:t>г</w:t>
      </w:r>
      <w:r w:rsidR="000D3BE3" w:rsidRPr="000D3BE3">
        <w:rPr>
          <w:b/>
          <w:lang w:val="sr-Cyrl-BA"/>
        </w:rPr>
        <w:t>одине</w:t>
      </w:r>
      <w:r w:rsidR="000D3BE3">
        <w:rPr>
          <w:b/>
          <w:lang w:val="sr-Cyrl-BA"/>
        </w:rPr>
        <w:t xml:space="preserve">. </w:t>
      </w:r>
      <w:r w:rsidR="005A1F7A">
        <w:rPr>
          <w:lang w:val="sr-Cyrl-BA"/>
        </w:rPr>
        <w:t>Уп</w:t>
      </w:r>
      <w:r w:rsidR="00F57208">
        <w:rPr>
          <w:lang w:val="sr-Cyrl-BA"/>
        </w:rPr>
        <w:t>лату можете извршити у суботу 18. новембра 2017</w:t>
      </w:r>
      <w:r w:rsidR="005A1F7A">
        <w:rPr>
          <w:lang w:val="sr-Cyrl-BA"/>
        </w:rPr>
        <w:t>. године у периоду 11-12 часова у кафићу „Пролаз“</w:t>
      </w:r>
      <w:r w:rsidR="00BC36AD">
        <w:rPr>
          <w:lang w:val="sr-Cyrl-BA"/>
        </w:rPr>
        <w:t xml:space="preserve"> код</w:t>
      </w:r>
      <w:r w:rsidR="005A1F7A">
        <w:rPr>
          <w:lang w:val="sr-Cyrl-BA"/>
        </w:rPr>
        <w:t xml:space="preserve"> </w:t>
      </w:r>
      <w:r w:rsidR="00BC36AD">
        <w:rPr>
          <w:lang w:val="sr-Cyrl-BA"/>
        </w:rPr>
        <w:t>улаза на</w:t>
      </w:r>
      <w:r w:rsidR="005A1F7A">
        <w:rPr>
          <w:lang w:val="sr-Cyrl-BA"/>
        </w:rPr>
        <w:t xml:space="preserve"> </w:t>
      </w:r>
      <w:r w:rsidR="00BC36AD">
        <w:rPr>
          <w:lang w:val="sr-Cyrl-BA"/>
        </w:rPr>
        <w:t>Правни</w:t>
      </w:r>
      <w:r w:rsidR="005A1F7A">
        <w:rPr>
          <w:lang w:val="sr-Cyrl-BA"/>
        </w:rPr>
        <w:t xml:space="preserve"> факултет. За све информације у вези уплате ве</w:t>
      </w:r>
      <w:r w:rsidR="00BC36AD">
        <w:rPr>
          <w:lang w:val="sr-Cyrl-BA"/>
        </w:rPr>
        <w:t>чере можете се обратити колеги М</w:t>
      </w:r>
      <w:r w:rsidR="005A1F7A">
        <w:rPr>
          <w:lang w:val="sr-Cyrl-BA"/>
        </w:rPr>
        <w:t xml:space="preserve">иодрагу Јазићу на тел: 065/806 – 235 или на </w:t>
      </w:r>
      <w:r w:rsidR="005A1F7A" w:rsidRPr="005A1F7A">
        <w:rPr>
          <w:lang w:val="sr-Cyrl-BA"/>
        </w:rPr>
        <w:t>е-mail: info@tehnolozirs.org</w:t>
      </w:r>
      <w:r w:rsidR="005A1F7A">
        <w:rPr>
          <w:lang w:val="sr-Cyrl-BA"/>
        </w:rPr>
        <w:t>.</w:t>
      </w:r>
    </w:p>
    <w:p w:rsidR="00C46D01" w:rsidRPr="00910F0A" w:rsidRDefault="00C46D01" w:rsidP="00382C13">
      <w:pPr>
        <w:pStyle w:val="Default"/>
        <w:jc w:val="both"/>
        <w:rPr>
          <w:b/>
        </w:rPr>
      </w:pPr>
      <w:r>
        <w:rPr>
          <w:lang w:val="sr-Cyrl-BA"/>
        </w:rPr>
        <w:t xml:space="preserve">Због организације Скупштине и вечере молимо Вас да </w:t>
      </w:r>
      <w:r w:rsidRPr="00D028C2">
        <w:rPr>
          <w:u w:val="single"/>
          <w:lang w:val="sr-Cyrl-BA"/>
        </w:rPr>
        <w:t>обавезно пошаљете попуњену пријаву</w:t>
      </w:r>
      <w:r>
        <w:t xml:space="preserve"> за учешће</w:t>
      </w:r>
      <w:r>
        <w:rPr>
          <w:lang w:val="sr-Cyrl-BA"/>
        </w:rPr>
        <w:t xml:space="preserve"> на </w:t>
      </w:r>
      <w:r w:rsidRPr="00910F0A">
        <w:t>е-mail</w:t>
      </w:r>
      <w:r w:rsidRPr="00910F0A">
        <w:rPr>
          <w:lang w:val="sr-Cyrl-BA"/>
        </w:rPr>
        <w:t xml:space="preserve">: </w:t>
      </w:r>
      <w:hyperlink r:id="rId8" w:history="1">
        <w:r w:rsidRPr="001B1ECF">
          <w:rPr>
            <w:rStyle w:val="Hyperlink"/>
            <w:rFonts w:cs="Calibri"/>
            <w:b/>
            <w:color w:val="000000"/>
          </w:rPr>
          <w:t>info@tehnolozirs.org</w:t>
        </w:r>
      </w:hyperlink>
      <w:r>
        <w:rPr>
          <w:lang w:val="sr-Cyrl-CS"/>
        </w:rPr>
        <w:t xml:space="preserve"> </w:t>
      </w:r>
      <w:r w:rsidRPr="00910F0A">
        <w:rPr>
          <w:b/>
          <w:color w:val="auto"/>
          <w:lang w:val="sr-Cyrl-BA"/>
        </w:rPr>
        <w:t>најкасније</w:t>
      </w:r>
      <w:r w:rsidR="0000703F">
        <w:rPr>
          <w:b/>
          <w:color w:val="auto"/>
          <w:lang w:val="sr-Cyrl-BA"/>
        </w:rPr>
        <w:t xml:space="preserve"> </w:t>
      </w:r>
      <w:r w:rsidRPr="00910F0A">
        <w:rPr>
          <w:b/>
        </w:rPr>
        <w:t>до 2</w:t>
      </w:r>
      <w:r w:rsidR="000D3BE3">
        <w:rPr>
          <w:b/>
          <w:lang w:val="sr-Cyrl-BA"/>
        </w:rPr>
        <w:t>0</w:t>
      </w:r>
      <w:r w:rsidRPr="00910F0A">
        <w:rPr>
          <w:b/>
          <w:lang w:val="sr-Cyrl-BA"/>
        </w:rPr>
        <w:t xml:space="preserve">. новембра </w:t>
      </w:r>
      <w:r w:rsidRPr="00910F0A">
        <w:rPr>
          <w:b/>
        </w:rPr>
        <w:t>201</w:t>
      </w:r>
      <w:r w:rsidR="00F57208">
        <w:rPr>
          <w:b/>
          <w:lang w:val="sr-Cyrl-CS"/>
        </w:rPr>
        <w:t>7</w:t>
      </w:r>
      <w:r w:rsidRPr="00910F0A">
        <w:rPr>
          <w:b/>
        </w:rPr>
        <w:t xml:space="preserve">. године. </w:t>
      </w:r>
    </w:p>
    <w:p w:rsidR="00C46D01" w:rsidRPr="00910F0A" w:rsidRDefault="00C46D01" w:rsidP="00016CC5">
      <w:pPr>
        <w:pStyle w:val="Default"/>
        <w:spacing w:after="200"/>
        <w:rPr>
          <w:b/>
          <w:lang w:val="sr-Cyrl-BA"/>
        </w:rPr>
      </w:pPr>
    </w:p>
    <w:p w:rsidR="00C46D01" w:rsidRPr="00CA7DF8" w:rsidRDefault="00C46D01" w:rsidP="00016CC5">
      <w:pPr>
        <w:shd w:val="clear" w:color="auto" w:fill="FFFFFF"/>
        <w:ind w:firstLine="708"/>
        <w:rPr>
          <w:rFonts w:cs="Calibri"/>
          <w:color w:val="333333"/>
          <w:sz w:val="24"/>
          <w:szCs w:val="24"/>
          <w:lang w:val="sr-Cyrl-BA" w:eastAsia="sr-Latn-BA"/>
        </w:rPr>
      </w:pPr>
    </w:p>
    <w:p w:rsidR="00C46D01" w:rsidRPr="00CA7DF8" w:rsidRDefault="00C46D01" w:rsidP="00016CC5">
      <w:pPr>
        <w:jc w:val="both"/>
        <w:rPr>
          <w:rFonts w:cs="Calibri"/>
          <w:sz w:val="24"/>
          <w:lang w:val="bs-Cyrl-BA"/>
        </w:rPr>
      </w:pPr>
    </w:p>
    <w:p w:rsidR="00C46D01" w:rsidRPr="00CA7DF8" w:rsidRDefault="00C46D01" w:rsidP="004007C9">
      <w:pPr>
        <w:rPr>
          <w:rFonts w:cs="Calibri"/>
          <w:sz w:val="20"/>
          <w:lang w:val="bs-Cyrl-BA"/>
        </w:rPr>
      </w:pPr>
    </w:p>
    <w:p w:rsidR="00C46D01" w:rsidRDefault="00C46D01" w:rsidP="00CB5AE8">
      <w:pPr>
        <w:pStyle w:val="Default"/>
        <w:spacing w:after="200"/>
        <w:rPr>
          <w:b/>
          <w:bCs/>
          <w:lang w:val="sr-Cyrl-CS"/>
        </w:rPr>
      </w:pPr>
    </w:p>
    <w:p w:rsidR="00C46D01" w:rsidRPr="00BD0D21" w:rsidRDefault="0000703F" w:rsidP="00CB5AE8">
      <w:pPr>
        <w:pStyle w:val="Default"/>
        <w:spacing w:after="200"/>
        <w:rPr>
          <w:b/>
          <w:bCs/>
          <w:lang w:val="sr-Cyrl-BA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                               </w:t>
      </w:r>
      <w:r w:rsidR="00C46D01" w:rsidRPr="00CA7DF8">
        <w:rPr>
          <w:b/>
          <w:bCs/>
        </w:rPr>
        <w:t xml:space="preserve">ОРГАНИЗАЦИОНИ ОДБОР </w:t>
      </w:r>
    </w:p>
    <w:p w:rsidR="00C46D01" w:rsidRPr="00134B2A" w:rsidRDefault="00C46D01" w:rsidP="00134B2A">
      <w:pPr>
        <w:pStyle w:val="Default"/>
        <w:spacing w:after="200"/>
        <w:jc w:val="right"/>
      </w:pPr>
    </w:p>
    <w:sectPr w:rsidR="00C46D01" w:rsidRPr="00134B2A" w:rsidSect="001A75D1">
      <w:headerReference w:type="default" r:id="rId9"/>
      <w:footerReference w:type="default" r:id="rId10"/>
      <w:pgSz w:w="11906" w:h="16838"/>
      <w:pgMar w:top="1440" w:right="991" w:bottom="144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91" w:rsidRDefault="00064391" w:rsidP="001A75D1">
      <w:pPr>
        <w:spacing w:after="0" w:line="240" w:lineRule="auto"/>
      </w:pPr>
      <w:r>
        <w:separator/>
      </w:r>
    </w:p>
  </w:endnote>
  <w:endnote w:type="continuationSeparator" w:id="0">
    <w:p w:rsidR="00064391" w:rsidRDefault="00064391" w:rsidP="001A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01" w:rsidRPr="00801627" w:rsidRDefault="00C46D01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b/>
        <w:sz w:val="18"/>
        <w:lang w:val="ru-RU"/>
      </w:rPr>
    </w:pPr>
    <w:r w:rsidRPr="001A75D1">
      <w:rPr>
        <w:rFonts w:ascii="Tahoma" w:hAnsi="Tahoma" w:cs="Tahoma"/>
        <w:b/>
        <w:sz w:val="18"/>
        <w:lang w:val="bs-Cyrl-BA"/>
      </w:rPr>
      <w:t xml:space="preserve">Удружење инжењера технологије Републике Српске, </w:t>
    </w:r>
  </w:p>
  <w:p w:rsidR="00C46D01" w:rsidRPr="001A75D1" w:rsidRDefault="00C46D01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sz w:val="18"/>
        <w:lang w:val="bs-Cyrl-BA"/>
      </w:rPr>
    </w:pPr>
    <w:r w:rsidRPr="001A75D1">
      <w:rPr>
        <w:rFonts w:ascii="Tahoma" w:hAnsi="Tahoma" w:cs="Tahoma"/>
        <w:sz w:val="18"/>
        <w:lang w:val="bs-Cyrl-BA"/>
      </w:rPr>
      <w:t>Привредна комора регије Бања Лука, Ђуре Даничића 2, 78000 Бања Лука</w:t>
    </w:r>
    <w:r>
      <w:rPr>
        <w:rFonts w:ascii="Tahoma" w:hAnsi="Tahoma" w:cs="Tahoma"/>
        <w:sz w:val="18"/>
        <w:lang w:val="bs-Cyrl-BA"/>
      </w:rPr>
      <w:t>, Република Српска, Босна и Херцеговина</w:t>
    </w:r>
  </w:p>
  <w:p w:rsidR="00C46D01" w:rsidRPr="001A75D1" w:rsidRDefault="00C46D01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sz w:val="18"/>
      </w:rPr>
    </w:pPr>
    <w:r w:rsidRPr="001A75D1">
      <w:rPr>
        <w:rFonts w:ascii="Tahoma" w:hAnsi="Tahoma" w:cs="Tahoma"/>
        <w:sz w:val="18"/>
        <w:lang w:val="bs-Cyrl-BA"/>
      </w:rPr>
      <w:t xml:space="preserve">Тел. + 387 51 485 785; Факс: +387 51 748 965; </w:t>
    </w:r>
    <w:r w:rsidRPr="001A75D1">
      <w:rPr>
        <w:rFonts w:ascii="Tahoma" w:hAnsi="Tahoma" w:cs="Tahoma"/>
        <w:sz w:val="18"/>
      </w:rPr>
      <w:t>www.tehnolozirs.org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91" w:rsidRDefault="00064391" w:rsidP="001A75D1">
      <w:pPr>
        <w:spacing w:after="0" w:line="240" w:lineRule="auto"/>
      </w:pPr>
      <w:r>
        <w:separator/>
      </w:r>
    </w:p>
  </w:footnote>
  <w:footnote w:type="continuationSeparator" w:id="0">
    <w:p w:rsidR="00064391" w:rsidRDefault="00064391" w:rsidP="001A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8461"/>
    </w:tblGrid>
    <w:tr w:rsidR="00C46D01" w:rsidRPr="00CE630A" w:rsidTr="00CE630A">
      <w:tc>
        <w:tcPr>
          <w:tcW w:w="1536" w:type="dxa"/>
          <w:tcBorders>
            <w:bottom w:val="single" w:sz="4" w:space="0" w:color="auto"/>
          </w:tcBorders>
        </w:tcPr>
        <w:p w:rsidR="00C46D01" w:rsidRPr="000025C7" w:rsidRDefault="00064391">
          <w:pPr>
            <w:pStyle w:val="Header"/>
            <w:rPr>
              <w:rFonts w:ascii="Tahoma" w:hAnsi="Tahoma" w:cs="Tahoma"/>
              <w:sz w:val="22"/>
              <w:szCs w:val="22"/>
              <w:lang w:val="bs-Cyrl-BA" w:eastAsia="en-US"/>
            </w:rPr>
          </w:pPr>
          <w:r>
            <w:rPr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style="width:62.3pt;height:59.55pt;visibility:visible">
                <v:imagedata r:id="rId1" o:title=""/>
              </v:shape>
            </w:pict>
          </w:r>
        </w:p>
      </w:tc>
      <w:tc>
        <w:tcPr>
          <w:tcW w:w="8461" w:type="dxa"/>
          <w:tcBorders>
            <w:bottom w:val="single" w:sz="4" w:space="0" w:color="auto"/>
          </w:tcBorders>
          <w:vAlign w:val="bottom"/>
        </w:tcPr>
        <w:p w:rsidR="00C46D01" w:rsidRPr="000025C7" w:rsidRDefault="00C46D01" w:rsidP="00CE630A">
          <w:pPr>
            <w:pStyle w:val="Header"/>
            <w:jc w:val="center"/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</w:pPr>
          <w:r w:rsidRPr="000025C7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 xml:space="preserve">Република </w:t>
          </w:r>
          <w:r w:rsidRPr="000025C7">
            <w:rPr>
              <w:rFonts w:ascii="Tahoma" w:hAnsi="Tahoma" w:cs="Tahoma"/>
              <w:b/>
              <w:caps/>
              <w:sz w:val="24"/>
              <w:szCs w:val="22"/>
              <w:lang w:val="bs-Latn-BA" w:eastAsia="en-US"/>
            </w:rPr>
            <w:t>C</w:t>
          </w:r>
          <w:r w:rsidRPr="000025C7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>рпска</w:t>
          </w:r>
        </w:p>
        <w:p w:rsidR="00C46D01" w:rsidRPr="000025C7" w:rsidRDefault="00C46D01" w:rsidP="00CE630A">
          <w:pPr>
            <w:pStyle w:val="Header"/>
            <w:jc w:val="center"/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</w:pPr>
          <w:r w:rsidRPr="000025C7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>Удружење инжењера технологије републике српске</w:t>
          </w:r>
        </w:p>
        <w:p w:rsidR="00C46D01" w:rsidRPr="000025C7" w:rsidRDefault="00C46D01" w:rsidP="00CE630A">
          <w:pPr>
            <w:pStyle w:val="Header"/>
            <w:jc w:val="center"/>
            <w:rPr>
              <w:rFonts w:ascii="Tahoma" w:hAnsi="Tahoma" w:cs="Tahoma"/>
              <w:sz w:val="22"/>
              <w:szCs w:val="22"/>
              <w:lang w:val="bs-Cyrl-BA" w:eastAsia="en-US"/>
            </w:rPr>
          </w:pPr>
        </w:p>
      </w:tc>
    </w:tr>
  </w:tbl>
  <w:p w:rsidR="00C46D01" w:rsidRPr="002537B7" w:rsidRDefault="00C46D01" w:rsidP="002537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0F5"/>
    <w:multiLevelType w:val="hybridMultilevel"/>
    <w:tmpl w:val="AE347C1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7C9"/>
    <w:rsid w:val="000025C7"/>
    <w:rsid w:val="0000703F"/>
    <w:rsid w:val="00016CC5"/>
    <w:rsid w:val="00064391"/>
    <w:rsid w:val="00081BAB"/>
    <w:rsid w:val="00097E89"/>
    <w:rsid w:val="000D223B"/>
    <w:rsid w:val="000D3BE3"/>
    <w:rsid w:val="00105C2A"/>
    <w:rsid w:val="00134B2A"/>
    <w:rsid w:val="00144CB8"/>
    <w:rsid w:val="001456F3"/>
    <w:rsid w:val="00150E73"/>
    <w:rsid w:val="00170C62"/>
    <w:rsid w:val="001A75D1"/>
    <w:rsid w:val="001B1ECF"/>
    <w:rsid w:val="001C62D7"/>
    <w:rsid w:val="001E3865"/>
    <w:rsid w:val="00210E32"/>
    <w:rsid w:val="002537B7"/>
    <w:rsid w:val="00272F9D"/>
    <w:rsid w:val="00283396"/>
    <w:rsid w:val="002D3DE7"/>
    <w:rsid w:val="002E62D4"/>
    <w:rsid w:val="003404BC"/>
    <w:rsid w:val="00382C13"/>
    <w:rsid w:val="003F6472"/>
    <w:rsid w:val="004007C9"/>
    <w:rsid w:val="0046355B"/>
    <w:rsid w:val="00467112"/>
    <w:rsid w:val="00535A7C"/>
    <w:rsid w:val="00595D3B"/>
    <w:rsid w:val="005A1F7A"/>
    <w:rsid w:val="00634739"/>
    <w:rsid w:val="006408A2"/>
    <w:rsid w:val="00661EC3"/>
    <w:rsid w:val="00683153"/>
    <w:rsid w:val="0069360F"/>
    <w:rsid w:val="006C5F00"/>
    <w:rsid w:val="006D0ABB"/>
    <w:rsid w:val="006D7FAF"/>
    <w:rsid w:val="006E578E"/>
    <w:rsid w:val="007313EB"/>
    <w:rsid w:val="00736AD8"/>
    <w:rsid w:val="00753AEB"/>
    <w:rsid w:val="007916E5"/>
    <w:rsid w:val="007B6D42"/>
    <w:rsid w:val="00801627"/>
    <w:rsid w:val="00805EDB"/>
    <w:rsid w:val="008B2FB6"/>
    <w:rsid w:val="00910F0A"/>
    <w:rsid w:val="009B4FD7"/>
    <w:rsid w:val="00A2718A"/>
    <w:rsid w:val="00A57045"/>
    <w:rsid w:val="00A6081B"/>
    <w:rsid w:val="00A60A41"/>
    <w:rsid w:val="00A700D7"/>
    <w:rsid w:val="00AD7BDD"/>
    <w:rsid w:val="00AF3A96"/>
    <w:rsid w:val="00BC36AD"/>
    <w:rsid w:val="00BD0D21"/>
    <w:rsid w:val="00BF7CAB"/>
    <w:rsid w:val="00C275B1"/>
    <w:rsid w:val="00C46D01"/>
    <w:rsid w:val="00C47F20"/>
    <w:rsid w:val="00C6275F"/>
    <w:rsid w:val="00CA7DF8"/>
    <w:rsid w:val="00CB5AE8"/>
    <w:rsid w:val="00CC6FE3"/>
    <w:rsid w:val="00CE630A"/>
    <w:rsid w:val="00D028C2"/>
    <w:rsid w:val="00D02B1E"/>
    <w:rsid w:val="00D95677"/>
    <w:rsid w:val="00DA37F9"/>
    <w:rsid w:val="00DE351E"/>
    <w:rsid w:val="00E00E8D"/>
    <w:rsid w:val="00E12FF9"/>
    <w:rsid w:val="00E15276"/>
    <w:rsid w:val="00E71AFB"/>
    <w:rsid w:val="00E8699F"/>
    <w:rsid w:val="00ED1B78"/>
    <w:rsid w:val="00F0281A"/>
    <w:rsid w:val="00F57208"/>
    <w:rsid w:val="00F80A5F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HeaderChar">
    <w:name w:val="Header Char"/>
    <w:link w:val="Header"/>
    <w:uiPriority w:val="99"/>
    <w:locked/>
    <w:rsid w:val="001A75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FooterChar">
    <w:name w:val="Footer Char"/>
    <w:link w:val="Footer"/>
    <w:uiPriority w:val="99"/>
    <w:locked/>
    <w:rsid w:val="001A75D1"/>
    <w:rPr>
      <w:rFonts w:cs="Times New Roman"/>
    </w:rPr>
  </w:style>
  <w:style w:type="table" w:styleId="TableGrid">
    <w:name w:val="Table Grid"/>
    <w:basedOn w:val="TableNormal"/>
    <w:uiPriority w:val="99"/>
    <w:rsid w:val="0025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37B7"/>
    <w:pPr>
      <w:spacing w:after="0" w:line="240" w:lineRule="auto"/>
    </w:pPr>
    <w:rPr>
      <w:rFonts w:ascii="Tahoma" w:hAnsi="Tahoma"/>
      <w:sz w:val="16"/>
      <w:szCs w:val="16"/>
      <w:lang w:val="en-US" w:eastAsia="sr-Cyrl-CS"/>
    </w:rPr>
  </w:style>
  <w:style w:type="character" w:customStyle="1" w:styleId="BalloonTextChar">
    <w:name w:val="Balloon Text Char"/>
    <w:link w:val="BalloonText"/>
    <w:uiPriority w:val="99"/>
    <w:semiHidden/>
    <w:locked/>
    <w:rsid w:val="002537B7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16C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r-Latn-BA"/>
    </w:rPr>
  </w:style>
  <w:style w:type="character" w:styleId="Hyperlink">
    <w:name w:val="Hyperlink"/>
    <w:uiPriority w:val="99"/>
    <w:rsid w:val="00D956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hnolozi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</dc:title>
  <dc:subject/>
  <dc:creator>ABC Project</dc:creator>
  <cp:keywords/>
  <dc:description/>
  <cp:lastModifiedBy>User</cp:lastModifiedBy>
  <cp:revision>9</cp:revision>
  <dcterms:created xsi:type="dcterms:W3CDTF">2016-11-10T11:11:00Z</dcterms:created>
  <dcterms:modified xsi:type="dcterms:W3CDTF">2017-11-06T18:53:00Z</dcterms:modified>
</cp:coreProperties>
</file>